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96" w:rsidRDefault="00AD5096" w:rsidP="00AD5096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附件8</w:t>
      </w:r>
    </w:p>
    <w:p w:rsidR="00AD5096" w:rsidRDefault="00AD5096" w:rsidP="00AD5096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AD5096" w:rsidRDefault="00AD5096" w:rsidP="00AD5096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中药材应对低温雨雪冰冻天气技术措施</w:t>
      </w:r>
    </w:p>
    <w:p w:rsidR="00AD5096" w:rsidRDefault="00AD5096" w:rsidP="00AD5096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一、草本药材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1.清除积雪，加固温棚。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对于设施中药材，例如石斛、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金线莲等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，及时清除积雪，加固承重钢梁，保证透光，定期巡查温棚各类设施和药材长势，做好记录。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2.及时培土。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结合中耕、清沟进行培土，对药材根部培上10cm的较干燥土壤，增加根系深度，能减轻或避免低温冻害对根系的危害。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3.控温保温。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对中药材苗田用稻草、茅草等秸秆遮盖于药材植株行间，能保持地温相对稳定，弥合土缝，减轻寒风直接侵袭根部。也可用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塑料薄膜保护，近地面主干处培土并压紧，不能透风。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4.增加田间温度。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冻害发生时，早上将湿润的秸秆、杂草、树叶、锯末、谷壳等物等距离放在种植区域的上风位置，将其点燃后所形成的烟雾能缓和气温的降低，有明显的防冻效果。应注意的是，熏烟时要在外界气温比药材受害的温度0℃左右点燃，待气温回升到作物受害温度以上时停止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5.注重用肥。</w:t>
      </w:r>
      <w:r>
        <w:rPr>
          <w:rFonts w:ascii="仿宋_GB2312" w:eastAsia="仿宋_GB2312" w:hAnsi="仿宋_GB2312" w:cs="仿宋_GB2312" w:hint="eastAsia"/>
          <w:sz w:val="32"/>
          <w:szCs w:val="32"/>
        </w:rPr>
        <w:t>将土肥、泥肥、糟渣肥、骨粉、草木灰混合后腐熟，每亩用1500公斤施在药材植株行间，不仅能提高地温，还能防冻保暖，同时又能起到冬肥春用、提高土壤肥力的作用。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二、木本药材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1.做好冬季剪枝。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对以树皮入药的木本中药材，如杜仲、厚朴、黄柏三木药材，应培养直立粗壮的主干，剪除下部过早的分枝与弱枝。以果实种子入药的木本植物，可适当控制树体高度，增加分枝数量，并注意调整各级主侧枝的从属关系，以利开花结实。幼龄树一般宜轻剪，以培育一定的株形，如圆锥形、杯形、塔形、伞形等，促使早成形、早丰产。冬季主要修剪主、侧枝，剪除病虫枝、枯枝、纤弱枝等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2.及时培土。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对药材根部培上50厘米的较干燥土壤，增加根系深度，能减轻或避免低温冻害对根系的危害。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3.控温保温。</w:t>
      </w:r>
      <w:r>
        <w:rPr>
          <w:rFonts w:ascii="仿宋_GB2312" w:eastAsia="仿宋_GB2312" w:hAnsi="仿宋_GB2312" w:cs="仿宋_GB2312" w:hint="eastAsia"/>
          <w:sz w:val="32"/>
          <w:szCs w:val="32"/>
        </w:rPr>
        <w:t>如果为苗期，苗田用稻草、茅草等秸秆遮盖于药材植株行间，能保持地温相对稳定，植株较高可以及时搭建温棚或者覆盖薄膜，近地面主干处培土并压紧。成株期时可用塑料薄膜捆绑整树。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4.增加田间温度。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在冻害发生时，早上将湿润的秸秆、杂草、树叶、锯末、谷壳等物等距离放在种植区域的上风位置，将其点燃后所形成的烟雾能缓和气温的降低，有明显的防冻效果。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5.及时施肥。</w:t>
      </w:r>
      <w:r>
        <w:rPr>
          <w:rFonts w:ascii="仿宋_GB2312" w:eastAsia="仿宋_GB2312" w:hAnsi="仿宋_GB2312" w:cs="仿宋_GB2312" w:hint="eastAsia"/>
          <w:sz w:val="32"/>
          <w:szCs w:val="32"/>
        </w:rPr>
        <w:t>可用腐熟的农家肥，环绕树体挖坑施肥，坑深约60厘米，施肥后，及时浇水，盖上土，可以结合培土同步操作。</w:t>
      </w:r>
    </w:p>
    <w:p w:rsidR="00AD5096" w:rsidRDefault="00AD5096" w:rsidP="00AD5096">
      <w:pPr>
        <w:pStyle w:val="a3"/>
        <w:widowControl/>
        <w:wordWrap w:val="0"/>
        <w:spacing w:beforeAutospacing="0" w:afterAutospacing="0" w:line="540" w:lineRule="exact"/>
        <w:ind w:firstLineChars="200" w:firstLine="643"/>
        <w:jc w:val="both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6.及时清除积雪。</w:t>
      </w:r>
      <w:r>
        <w:rPr>
          <w:rFonts w:ascii="仿宋_GB2312" w:eastAsia="仿宋_GB2312" w:hAnsi="仿宋_GB2312" w:cs="仿宋_GB2312" w:hint="eastAsia"/>
          <w:sz w:val="32"/>
          <w:szCs w:val="32"/>
        </w:rPr>
        <w:t>雪停后应及时将木本药材树上的积雪摇下，避免雪压枝条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造成倒苗和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树枝断裂，导致树体死亡。</w:t>
      </w:r>
    </w:p>
    <w:p w:rsidR="00AD5096" w:rsidRDefault="00AD5096" w:rsidP="00AD5096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C0079D" w:rsidRPr="00AD5096" w:rsidRDefault="00C0079D">
      <w:bookmarkStart w:id="0" w:name="_GoBack"/>
      <w:bookmarkEnd w:id="0"/>
    </w:p>
    <w:sectPr w:rsidR="00C0079D" w:rsidRPr="00AD5096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96"/>
    <w:rsid w:val="00AD5096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82C86-2FD9-47B9-8EB2-23C2F35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09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D509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AD509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2026-01-17T09:39:00Z</dcterms:created>
  <dcterms:modified xsi:type="dcterms:W3CDTF">2026-01-17T09:40:00Z</dcterms:modified>
</cp:coreProperties>
</file>